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898" w:rsidRPr="00B43804" w:rsidRDefault="00530898" w:rsidP="0053089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530898" w:rsidRPr="00B43804" w:rsidRDefault="00530898" w:rsidP="0053089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3804">
        <w:rPr>
          <w:rFonts w:ascii="Times New Roman" w:eastAsia="Times New Roman" w:hAnsi="Times New Roman" w:cs="Times New Roman"/>
          <w:sz w:val="24"/>
          <w:szCs w:val="24"/>
        </w:rPr>
        <w:t>Student’s name</w:t>
      </w:r>
    </w:p>
    <w:p w:rsidR="00530898" w:rsidRPr="00B43804" w:rsidRDefault="00530898" w:rsidP="0053089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3804">
        <w:rPr>
          <w:rFonts w:ascii="Times New Roman" w:eastAsia="Times New Roman" w:hAnsi="Times New Roman" w:cs="Times New Roman"/>
          <w:sz w:val="24"/>
          <w:szCs w:val="24"/>
        </w:rPr>
        <w:t>Institutional affiliation.</w:t>
      </w:r>
    </w:p>
    <w:p w:rsidR="00530898" w:rsidRPr="00B43804" w:rsidRDefault="00530898" w:rsidP="0053089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0898" w:rsidRPr="00B43804" w:rsidRDefault="00530898" w:rsidP="0053089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3804">
        <w:rPr>
          <w:rFonts w:ascii="Times New Roman" w:eastAsia="Times New Roman" w:hAnsi="Times New Roman" w:cs="Times New Roman"/>
          <w:sz w:val="24"/>
          <w:szCs w:val="24"/>
        </w:rPr>
        <w:lastRenderedPageBreak/>
        <w:t>ANOVA tests</w:t>
      </w:r>
    </w:p>
    <w:p w:rsidR="004731FD" w:rsidRPr="00827243" w:rsidRDefault="00D76758" w:rsidP="0053089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3804">
        <w:rPr>
          <w:rFonts w:ascii="Times New Roman" w:eastAsia="Times New Roman" w:hAnsi="Times New Roman" w:cs="Times New Roman"/>
          <w:sz w:val="24"/>
          <w:szCs w:val="24"/>
        </w:rPr>
        <w:t>The one-way ANOVA WAS carried out in repeated measures and it indicated that there was a significant on the nature of distractio</w:t>
      </w:r>
      <w:r w:rsidR="000D201C" w:rsidRPr="00B43804">
        <w:rPr>
          <w:rFonts w:ascii="Times New Roman" w:eastAsia="Times New Roman" w:hAnsi="Times New Roman" w:cs="Times New Roman"/>
          <w:sz w:val="24"/>
          <w:szCs w:val="24"/>
        </w:rPr>
        <w:t>n t</w:t>
      </w:r>
      <w:r w:rsidR="006966DD" w:rsidRPr="00B43804">
        <w:rPr>
          <w:rFonts w:ascii="Times New Roman" w:eastAsia="Times New Roman" w:hAnsi="Times New Roman" w:cs="Times New Roman"/>
          <w:sz w:val="24"/>
          <w:szCs w:val="24"/>
        </w:rPr>
        <w:t xml:space="preserve">owards the ability to </w:t>
      </w:r>
      <w:r w:rsidR="00530898" w:rsidRPr="00B43804">
        <w:rPr>
          <w:rFonts w:ascii="Times New Roman" w:eastAsia="Times New Roman" w:hAnsi="Times New Roman" w:cs="Times New Roman"/>
          <w:sz w:val="24"/>
          <w:szCs w:val="24"/>
        </w:rPr>
        <w:t>recall</w:t>
      </w:r>
      <w:r w:rsidR="006966DD" w:rsidRPr="00B438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="006966DD" w:rsidRPr="00B43804">
        <w:rPr>
          <w:rFonts w:ascii="Times New Roman" w:eastAsia="Times New Roman" w:hAnsi="Times New Roman" w:cs="Times New Roman"/>
          <w:i/>
          <w:sz w:val="24"/>
          <w:szCs w:val="24"/>
        </w:rPr>
        <w:t>F(</w:t>
      </w:r>
      <w:proofErr w:type="gramEnd"/>
      <w:r w:rsidR="00A54E03">
        <w:rPr>
          <w:rFonts w:ascii="Times New Roman" w:eastAsia="Times New Roman" w:hAnsi="Times New Roman" w:cs="Times New Roman"/>
          <w:i/>
          <w:sz w:val="24"/>
          <w:szCs w:val="24"/>
        </w:rPr>
        <w:t>2,202)=120.40, p&lt;.001,n2=.544</w:t>
      </w:r>
      <w:r w:rsidR="006966DD" w:rsidRPr="00B43804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B43804" w:rsidRPr="00B43804">
        <w:rPr>
          <w:rFonts w:ascii="Times New Roman" w:eastAsia="Times New Roman" w:hAnsi="Times New Roman" w:cs="Times New Roman"/>
          <w:sz w:val="24"/>
          <w:szCs w:val="24"/>
        </w:rPr>
        <w:t>The subsequent comparisons using repeated measures of t-tests indicated that that there was high recalling memory fo</w:t>
      </w:r>
      <w:r w:rsidR="00880AD6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="0015559B">
        <w:rPr>
          <w:rFonts w:ascii="Times New Roman" w:eastAsia="Times New Roman" w:hAnsi="Times New Roman" w:cs="Times New Roman"/>
          <w:sz w:val="24"/>
          <w:szCs w:val="24"/>
        </w:rPr>
        <w:t>words in the list</w:t>
      </w:r>
      <w:r w:rsidR="00B43804" w:rsidRPr="00B438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3804" w:rsidRPr="00B43804">
        <w:rPr>
          <w:rFonts w:ascii="Times New Roman" w:hAnsi="Times New Roman" w:cs="Times New Roman"/>
        </w:rPr>
        <w:t>(</w:t>
      </w:r>
      <w:r w:rsidR="00B43804" w:rsidRPr="00B43804">
        <w:rPr>
          <w:rFonts w:ascii="Times New Roman" w:hAnsi="Times New Roman" w:cs="Times New Roman"/>
          <w:i/>
        </w:rPr>
        <w:t>M</w:t>
      </w:r>
      <w:r w:rsidR="00A54E03">
        <w:rPr>
          <w:rFonts w:ascii="Times New Roman" w:hAnsi="Times New Roman" w:cs="Times New Roman"/>
        </w:rPr>
        <w:t xml:space="preserve"> = 74.16</w:t>
      </w:r>
      <w:r w:rsidR="00B43804" w:rsidRPr="00B43804">
        <w:rPr>
          <w:rFonts w:ascii="Times New Roman" w:hAnsi="Times New Roman" w:cs="Times New Roman"/>
        </w:rPr>
        <w:t xml:space="preserve">, </w:t>
      </w:r>
      <w:r w:rsidR="00B43804" w:rsidRPr="00B43804">
        <w:rPr>
          <w:rFonts w:ascii="Times New Roman" w:hAnsi="Times New Roman" w:cs="Times New Roman"/>
          <w:i/>
        </w:rPr>
        <w:t>SD</w:t>
      </w:r>
      <w:r w:rsidR="00A54E03">
        <w:rPr>
          <w:rFonts w:ascii="Times New Roman" w:hAnsi="Times New Roman" w:cs="Times New Roman"/>
        </w:rPr>
        <w:t xml:space="preserve"> 19.38)</w:t>
      </w:r>
      <w:r w:rsidR="00B43804" w:rsidRPr="00B43804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FB665D" w:rsidRPr="00FB665D">
        <w:rPr>
          <w:rFonts w:ascii="Times New Roman" w:eastAsia="Times New Roman" w:hAnsi="Times New Roman" w:cs="Times New Roman"/>
          <w:sz w:val="24"/>
          <w:szCs w:val="24"/>
        </w:rPr>
        <w:t>This was</w:t>
      </w:r>
      <w:r w:rsidR="00FB665D">
        <w:rPr>
          <w:rFonts w:ascii="Times New Roman" w:eastAsia="Times New Roman" w:hAnsi="Times New Roman" w:cs="Times New Roman"/>
          <w:i/>
          <w:sz w:val="24"/>
          <w:szCs w:val="24"/>
        </w:rPr>
        <w:t xml:space="preserve"> (M=9.52, SD=23.21), </w:t>
      </w:r>
      <w:proofErr w:type="gramStart"/>
      <w:r w:rsidR="00FB665D">
        <w:rPr>
          <w:rFonts w:ascii="Times New Roman" w:eastAsia="Times New Roman" w:hAnsi="Times New Roman" w:cs="Times New Roman"/>
          <w:i/>
          <w:sz w:val="24"/>
          <w:szCs w:val="24"/>
        </w:rPr>
        <w:t>t(</w:t>
      </w:r>
      <w:proofErr w:type="gramEnd"/>
      <w:r w:rsidR="00FB665D">
        <w:rPr>
          <w:rFonts w:ascii="Times New Roman" w:eastAsia="Times New Roman" w:hAnsi="Times New Roman" w:cs="Times New Roman"/>
          <w:i/>
          <w:sz w:val="24"/>
          <w:szCs w:val="24"/>
        </w:rPr>
        <w:t xml:space="preserve">101) = -24.76, P&lt;.001, d=-2.45 </w:t>
      </w:r>
      <w:r w:rsidR="00FB665D">
        <w:rPr>
          <w:rFonts w:ascii="Times New Roman" w:eastAsia="Times New Roman" w:hAnsi="Times New Roman" w:cs="Times New Roman"/>
          <w:sz w:val="24"/>
          <w:szCs w:val="24"/>
        </w:rPr>
        <w:t>than regular destruc</w:t>
      </w:r>
      <w:r w:rsidR="00FB665D">
        <w:rPr>
          <w:rFonts w:ascii="Times New Roman" w:eastAsia="Times New Roman" w:hAnsi="Times New Roman" w:cs="Times New Roman"/>
          <w:sz w:val="24"/>
          <w:szCs w:val="24"/>
        </w:rPr>
        <w:t>t</w:t>
      </w:r>
      <w:r w:rsidR="00FB665D">
        <w:rPr>
          <w:rFonts w:ascii="Times New Roman" w:eastAsia="Times New Roman" w:hAnsi="Times New Roman" w:cs="Times New Roman"/>
          <w:sz w:val="24"/>
          <w:szCs w:val="24"/>
        </w:rPr>
        <w:t>or</w:t>
      </w:r>
      <w:r w:rsidR="00FB665D" w:rsidRPr="00B438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66DD" w:rsidRPr="00B43804">
        <w:rPr>
          <w:rFonts w:ascii="Times New Roman" w:eastAsia="Times New Roman" w:hAnsi="Times New Roman" w:cs="Times New Roman"/>
          <w:sz w:val="24"/>
          <w:szCs w:val="24"/>
        </w:rPr>
        <w:t>Besides, further comparisons that were done using the repeated measures indi</w:t>
      </w:r>
      <w:r w:rsidR="00880AD6">
        <w:rPr>
          <w:rFonts w:ascii="Times New Roman" w:eastAsia="Times New Roman" w:hAnsi="Times New Roman" w:cs="Times New Roman"/>
          <w:sz w:val="24"/>
          <w:szCs w:val="24"/>
        </w:rPr>
        <w:t>cated that recogni</w:t>
      </w:r>
      <w:r w:rsidR="0015559B">
        <w:rPr>
          <w:rFonts w:ascii="Times New Roman" w:eastAsia="Times New Roman" w:hAnsi="Times New Roman" w:cs="Times New Roman"/>
          <w:sz w:val="24"/>
          <w:szCs w:val="24"/>
        </w:rPr>
        <w:t xml:space="preserve">tion for the regular destructors had a greater impact than for the special destructors, </w:t>
      </w:r>
      <w:r w:rsidR="0015559B" w:rsidRPr="00FB665D">
        <w:rPr>
          <w:rFonts w:ascii="Times New Roman" w:eastAsia="Times New Roman" w:hAnsi="Times New Roman" w:cs="Times New Roman"/>
          <w:i/>
          <w:sz w:val="24"/>
          <w:szCs w:val="24"/>
        </w:rPr>
        <w:t>t(101)=-10.70, p.05</w:t>
      </w:r>
      <w:r w:rsidR="006966DD" w:rsidRPr="00FB665D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15559B" w:rsidRPr="00FB665D">
        <w:rPr>
          <w:rFonts w:ascii="Times New Roman" w:eastAsia="Times New Roman" w:hAnsi="Times New Roman" w:cs="Times New Roman"/>
          <w:i/>
          <w:sz w:val="24"/>
          <w:szCs w:val="24"/>
        </w:rPr>
        <w:t xml:space="preserve"> d=-1.06</w:t>
      </w:r>
      <w:r w:rsidR="00FB665D">
        <w:rPr>
          <w:rFonts w:ascii="Times New Roman" w:eastAsia="Times New Roman" w:hAnsi="Times New Roman" w:cs="Times New Roman"/>
          <w:sz w:val="24"/>
          <w:szCs w:val="24"/>
        </w:rPr>
        <w:t>. T</w:t>
      </w:r>
      <w:r w:rsidR="0015559B">
        <w:rPr>
          <w:rFonts w:ascii="Times New Roman" w:eastAsia="Times New Roman" w:hAnsi="Times New Roman" w:cs="Times New Roman"/>
          <w:sz w:val="24"/>
          <w:szCs w:val="24"/>
        </w:rPr>
        <w:t>his result however was not incompliance with our hypothesis. Lastly, the words in the list had had a great effect on the recalling memory as compared to the special destructors (</w:t>
      </w:r>
      <w:r w:rsidR="0015559B" w:rsidRPr="00FB665D">
        <w:rPr>
          <w:rFonts w:ascii="Times New Roman" w:eastAsia="Times New Roman" w:hAnsi="Times New Roman" w:cs="Times New Roman"/>
          <w:i/>
          <w:sz w:val="24"/>
          <w:szCs w:val="24"/>
        </w:rPr>
        <w:t xml:space="preserve">M = 62.75, SD = 48.59), </w:t>
      </w:r>
      <w:proofErr w:type="gramStart"/>
      <w:r w:rsidR="0015559B" w:rsidRPr="00FB665D">
        <w:rPr>
          <w:rFonts w:ascii="Times New Roman" w:eastAsia="Times New Roman" w:hAnsi="Times New Roman" w:cs="Times New Roman"/>
          <w:i/>
          <w:sz w:val="24"/>
          <w:szCs w:val="24"/>
        </w:rPr>
        <w:t>t(</w:t>
      </w:r>
      <w:proofErr w:type="gramEnd"/>
      <w:r w:rsidR="0015559B" w:rsidRPr="00FB665D">
        <w:rPr>
          <w:rFonts w:ascii="Times New Roman" w:eastAsia="Times New Roman" w:hAnsi="Times New Roman" w:cs="Times New Roman"/>
          <w:i/>
          <w:sz w:val="24"/>
          <w:szCs w:val="24"/>
        </w:rPr>
        <w:t>101), = 2.02</w:t>
      </w:r>
      <w:r w:rsidR="00FB665D" w:rsidRPr="00FB665D">
        <w:rPr>
          <w:rFonts w:ascii="Times New Roman" w:eastAsia="Times New Roman" w:hAnsi="Times New Roman" w:cs="Times New Roman"/>
          <w:i/>
          <w:sz w:val="24"/>
          <w:szCs w:val="24"/>
        </w:rPr>
        <w:t>, p&lt;.001, d=20.</w:t>
      </w:r>
    </w:p>
    <w:p w:rsidR="00D76758" w:rsidRPr="00B43804" w:rsidRDefault="00D76758" w:rsidP="00530898">
      <w:pPr>
        <w:spacing w:line="480" w:lineRule="auto"/>
        <w:rPr>
          <w:rFonts w:ascii="Times New Roman" w:hAnsi="Times New Roman" w:cs="Times New Roman"/>
        </w:rPr>
      </w:pPr>
    </w:p>
    <w:sectPr w:rsidR="00D76758" w:rsidRPr="00B43804" w:rsidSect="0053089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F5D" w:rsidRDefault="00041F5D" w:rsidP="00530898">
      <w:pPr>
        <w:spacing w:after="0" w:line="240" w:lineRule="auto"/>
      </w:pPr>
      <w:r>
        <w:separator/>
      </w:r>
    </w:p>
  </w:endnote>
  <w:endnote w:type="continuationSeparator" w:id="0">
    <w:p w:rsidR="00041F5D" w:rsidRDefault="00041F5D" w:rsidP="00530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F5D" w:rsidRDefault="00041F5D" w:rsidP="00530898">
      <w:pPr>
        <w:spacing w:after="0" w:line="240" w:lineRule="auto"/>
      </w:pPr>
      <w:r>
        <w:separator/>
      </w:r>
    </w:p>
  </w:footnote>
  <w:footnote w:type="continuationSeparator" w:id="0">
    <w:p w:rsidR="00041F5D" w:rsidRDefault="00041F5D" w:rsidP="00530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898" w:rsidRPr="00530898" w:rsidRDefault="0053089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30898">
      <w:rPr>
        <w:rFonts w:ascii="Times New Roman" w:hAnsi="Times New Roman" w:cs="Times New Roman"/>
        <w:sz w:val="24"/>
        <w:szCs w:val="24"/>
      </w:rPr>
      <w:t xml:space="preserve">ANOVA TESTS </w:t>
    </w:r>
    <w:sdt>
      <w:sdtPr>
        <w:rPr>
          <w:rFonts w:ascii="Times New Roman" w:hAnsi="Times New Roman" w:cs="Times New Roman"/>
          <w:sz w:val="24"/>
          <w:szCs w:val="24"/>
        </w:rPr>
        <w:id w:val="-14900920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308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089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308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491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3089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30898" w:rsidRDefault="005308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26548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30898" w:rsidRPr="00530898" w:rsidRDefault="00E6491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Running Head: ANOVA TESTS</w:t>
        </w:r>
        <w:r w:rsidR="00530898" w:rsidRPr="00530898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530898" w:rsidRPr="005308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30898" w:rsidRPr="0053089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30898" w:rsidRPr="005308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30898" w:rsidRPr="0053089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30898" w:rsidRDefault="005308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243"/>
    <w:rsid w:val="00041F5D"/>
    <w:rsid w:val="00054ED5"/>
    <w:rsid w:val="000D201C"/>
    <w:rsid w:val="0015559B"/>
    <w:rsid w:val="004731FD"/>
    <w:rsid w:val="00530898"/>
    <w:rsid w:val="006966DD"/>
    <w:rsid w:val="00706DCD"/>
    <w:rsid w:val="00827243"/>
    <w:rsid w:val="00880AD6"/>
    <w:rsid w:val="00A54E03"/>
    <w:rsid w:val="00AA4AC1"/>
    <w:rsid w:val="00B43804"/>
    <w:rsid w:val="00D76758"/>
    <w:rsid w:val="00E64913"/>
    <w:rsid w:val="00FB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D9761"/>
  <w15:chartTrackingRefBased/>
  <w15:docId w15:val="{37518F21-D4E9-4398-AECE-915FC4A5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731F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308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898"/>
  </w:style>
  <w:style w:type="paragraph" w:styleId="Footer">
    <w:name w:val="footer"/>
    <w:basedOn w:val="Normal"/>
    <w:link w:val="FooterChar"/>
    <w:uiPriority w:val="99"/>
    <w:unhideWhenUsed/>
    <w:rsid w:val="005308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</dc:creator>
  <cp:keywords/>
  <dc:description/>
  <cp:lastModifiedBy>JUDITH</cp:lastModifiedBy>
  <cp:revision>2</cp:revision>
  <dcterms:created xsi:type="dcterms:W3CDTF">2019-08-03T03:59:00Z</dcterms:created>
  <dcterms:modified xsi:type="dcterms:W3CDTF">2019-08-03T03:59:00Z</dcterms:modified>
</cp:coreProperties>
</file>